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</w:rPr>
        <w:t>3</w:t>
      </w:r>
    </w:p>
    <w:p>
      <w:pPr>
        <w:widowControl/>
        <w:spacing w:line="480" w:lineRule="exact"/>
        <w:ind w:firstLine="5737" w:firstLineChars="1304"/>
        <w:rPr>
          <w:rFonts w:eastAsia="方正小标宋简体"/>
          <w:bCs/>
          <w:kern w:val="0"/>
          <w:sz w:val="44"/>
          <w:szCs w:val="21"/>
        </w:rPr>
      </w:pPr>
      <w:r>
        <w:rPr>
          <w:rFonts w:hint="eastAsia" w:eastAsia="方正小标宋简体"/>
          <w:bCs/>
          <w:kern w:val="0"/>
          <w:sz w:val="44"/>
          <w:szCs w:val="21"/>
          <w:lang w:val="en-US" w:eastAsia="zh-CN"/>
        </w:rPr>
        <w:t>2020年</w:t>
      </w:r>
      <w:r>
        <w:rPr>
          <w:rFonts w:eastAsia="方正小标宋简体"/>
          <w:bCs/>
          <w:kern w:val="0"/>
          <w:sz w:val="44"/>
          <w:szCs w:val="21"/>
        </w:rPr>
        <w:t>申报</w:t>
      </w:r>
      <w:r>
        <w:rPr>
          <w:rFonts w:eastAsia="方正小标宋简体"/>
          <w:bCs/>
          <w:kern w:val="0"/>
          <w:sz w:val="44"/>
          <w:szCs w:val="21"/>
          <w:u w:val="single"/>
        </w:rPr>
        <w:t xml:space="preserve">            </w:t>
      </w:r>
      <w:r>
        <w:rPr>
          <w:rFonts w:eastAsia="方正小标宋简体"/>
          <w:bCs/>
          <w:kern w:val="0"/>
          <w:sz w:val="44"/>
          <w:szCs w:val="21"/>
        </w:rPr>
        <w:t>专业技术资格人员简明情况登记表</w:t>
      </w:r>
    </w:p>
    <w:p>
      <w:pPr>
        <w:spacing w:line="210" w:lineRule="atLeast"/>
        <w:ind w:firstLine="1080"/>
        <w:jc w:val="center"/>
        <w:rPr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Style w:val="4"/>
        <w:tblW w:w="20539" w:type="dxa"/>
        <w:tblInd w:w="-1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0"/>
        <w:gridCol w:w="720"/>
        <w:gridCol w:w="540"/>
        <w:gridCol w:w="485"/>
        <w:gridCol w:w="804"/>
        <w:gridCol w:w="331"/>
        <w:gridCol w:w="391"/>
        <w:gridCol w:w="839"/>
        <w:gridCol w:w="510"/>
        <w:gridCol w:w="907"/>
        <w:gridCol w:w="401"/>
        <w:gridCol w:w="592"/>
        <w:gridCol w:w="1207"/>
        <w:gridCol w:w="1769"/>
        <w:gridCol w:w="709"/>
        <w:gridCol w:w="2343"/>
        <w:gridCol w:w="837"/>
        <w:gridCol w:w="2634"/>
        <w:gridCol w:w="852"/>
        <w:gridCol w:w="2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  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参加工作时间</w:t>
            </w:r>
          </w:p>
        </w:tc>
        <w:tc>
          <w:tcPr>
            <w:tcW w:w="1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主要工作简历</w:t>
            </w:r>
          </w:p>
        </w:tc>
        <w:tc>
          <w:tcPr>
            <w:tcW w:w="9434" w:type="dxa"/>
            <w:gridSpan w:val="5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工作单位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</w:t>
            </w:r>
          </w:p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电话</w:t>
            </w:r>
          </w:p>
        </w:tc>
        <w:tc>
          <w:tcPr>
            <w:tcW w:w="3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16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现从事何种技术工作</w:t>
            </w:r>
          </w:p>
        </w:tc>
        <w:tc>
          <w:tcPr>
            <w:tcW w:w="35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37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现专业技术资格及任职时间</w:t>
            </w:r>
          </w:p>
        </w:tc>
        <w:tc>
          <w:tcPr>
            <w:tcW w:w="66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72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毕业时间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       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学历证书编号</w:t>
            </w: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72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继续教育情况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考核结果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21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是否破格申报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公示情况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34" w:type="dxa"/>
            <w:gridSpan w:val="5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atLeast"/>
        </w:trPr>
        <w:tc>
          <w:tcPr>
            <w:tcW w:w="900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任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现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职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以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来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主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要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业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务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工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作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实</w:t>
            </w:r>
            <w:r>
              <w:rPr>
                <w:bCs/>
                <w:sz w:val="28"/>
                <w:szCs w:val="28"/>
              </w:rPr>
              <w:br w:type="textWrapping"/>
            </w:r>
            <w:r>
              <w:rPr>
                <w:bCs/>
                <w:sz w:val="28"/>
                <w:szCs w:val="28"/>
              </w:rPr>
              <w:t>绩</w:t>
            </w:r>
          </w:p>
          <w:p>
            <w:pPr>
              <w:spacing w:line="3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主要论文著作</w:t>
            </w:r>
          </w:p>
        </w:tc>
        <w:tc>
          <w:tcPr>
            <w:tcW w:w="94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8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业务获奖情况</w:t>
            </w:r>
          </w:p>
        </w:tc>
        <w:tc>
          <w:tcPr>
            <w:tcW w:w="943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3" w:hRule="atLeast"/>
        </w:trPr>
        <w:tc>
          <w:tcPr>
            <w:tcW w:w="90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9496" w:type="dxa"/>
            <w:gridSpan w:val="1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单位意见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年  月  日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主管部门意见</w:t>
            </w:r>
          </w:p>
        </w:tc>
        <w:tc>
          <w:tcPr>
            <w:tcW w:w="2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年   月  日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审  核  意  见</w:t>
            </w:r>
          </w:p>
          <w:p>
            <w:pPr>
              <w:spacing w:line="32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职称管理部门</w:t>
            </w:r>
          </w:p>
        </w:tc>
        <w:tc>
          <w:tcPr>
            <w:tcW w:w="2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年  月  日</w:t>
            </w:r>
          </w:p>
        </w:tc>
      </w:tr>
    </w:tbl>
    <w:p>
      <w:pPr>
        <w:widowControl/>
        <w:spacing w:line="400" w:lineRule="exact"/>
        <w:rPr>
          <w:sz w:val="24"/>
        </w:rPr>
      </w:pPr>
      <w:r>
        <w:rPr>
          <w:b/>
          <w:sz w:val="24"/>
        </w:rPr>
        <w:t>填写说明：</w:t>
      </w:r>
      <w:r>
        <w:rPr>
          <w:sz w:val="24"/>
        </w:rPr>
        <w:t>1.申报人须填写本表，每人一式</w:t>
      </w:r>
      <w:r>
        <w:rPr>
          <w:rFonts w:hint="eastAsia"/>
          <w:sz w:val="24"/>
        </w:rPr>
        <w:t>3</w:t>
      </w:r>
      <w:r>
        <w:rPr>
          <w:sz w:val="24"/>
        </w:rPr>
        <w:t xml:space="preserve">份，不另附纸；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2.“现从事何种专业技术工作”栏中，须根据“标准条件”适用范围和取得专业技术资格证书填写专业名称；</w:t>
      </w:r>
    </w:p>
    <w:p>
      <w:pPr>
        <w:widowControl/>
        <w:spacing w:line="400" w:lineRule="exact"/>
        <w:rPr>
          <w:sz w:val="24"/>
        </w:rPr>
      </w:pPr>
      <w:r>
        <w:rPr>
          <w:sz w:val="24"/>
        </w:rPr>
        <w:t xml:space="preserve">          3.取得2种以上学历（学位）的，从第一学历开始填写（由低到高）；   4.论文著作须写明刊物名称、刊号、发表日期、出版社名称、字数等；</w:t>
      </w:r>
    </w:p>
    <w:p>
      <w:pPr>
        <w:widowControl/>
        <w:spacing w:line="400" w:lineRule="exact"/>
      </w:pPr>
      <w:r>
        <w:rPr>
          <w:sz w:val="24"/>
        </w:rPr>
        <w:t xml:space="preserve">          5.职称管理部门是指，按照属地原则进行分级管理，具有相应级别职称管理权限的人力资源社会保障部门（高、中、初级）</w:t>
      </w:r>
      <w:bookmarkStart w:id="0" w:name="_GoBack"/>
      <w:bookmarkEnd w:id="0"/>
    </w:p>
    <w:sectPr>
      <w:pgSz w:w="23757" w:h="16783" w:orient="landscape"/>
      <w:pgMar w:top="1088" w:right="1417" w:bottom="77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58C0"/>
    <w:rsid w:val="14E358C0"/>
    <w:rsid w:val="439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2020-10-10T10:20:00Z</dcterms:created>
  <dc:creator>窗外</dc:creator>
  <cp:lastModifiedBy>窗外</cp:lastModifiedBy>
  <dcterms:modified xsi:type="dcterms:W3CDTF">2020-10-10T10:22:49Z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