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D" w:rsidRDefault="00B2254D" w:rsidP="00B2254D">
      <w:pPr>
        <w:spacing w:line="580" w:lineRule="exact"/>
        <w:jc w:val="left"/>
        <w:rPr>
          <w:rFonts w:ascii="黑体" w:eastAsia="黑体" w:hAnsi="黑体" w:cs="宋体"/>
          <w:sz w:val="32"/>
          <w:szCs w:val="28"/>
        </w:rPr>
      </w:pPr>
      <w:r>
        <w:rPr>
          <w:rFonts w:ascii="黑体" w:eastAsia="黑体" w:hAnsi="黑体" w:cs="宋体" w:hint="eastAsia"/>
          <w:sz w:val="32"/>
          <w:szCs w:val="28"/>
        </w:rPr>
        <w:t>附件1</w:t>
      </w:r>
    </w:p>
    <w:p w:rsidR="00B2254D" w:rsidRDefault="00B2254D" w:rsidP="00B2254D">
      <w:pPr>
        <w:spacing w:line="580" w:lineRule="exact"/>
        <w:jc w:val="left"/>
        <w:rPr>
          <w:rFonts w:ascii="黑体" w:eastAsia="黑体" w:hAnsi="黑体" w:cs="方正小标宋简体" w:hint="eastAsia"/>
          <w:sz w:val="48"/>
          <w:szCs w:val="44"/>
        </w:rPr>
      </w:pPr>
    </w:p>
    <w:p w:rsidR="00B2254D" w:rsidRDefault="00B2254D" w:rsidP="00B2254D">
      <w:pPr>
        <w:spacing w:line="580" w:lineRule="exact"/>
        <w:jc w:val="center"/>
        <w:rPr>
          <w:rFonts w:ascii="黑体" w:eastAsia="黑体" w:hAnsi="黑体" w:cs="方正小标宋简体" w:hint="eastAsia"/>
          <w:sz w:val="44"/>
          <w:szCs w:val="36"/>
        </w:rPr>
      </w:pPr>
      <w:r>
        <w:rPr>
          <w:rFonts w:ascii="黑体" w:eastAsia="黑体" w:hAnsi="黑体" w:cs="方正小标宋简体" w:hint="eastAsia"/>
          <w:sz w:val="44"/>
          <w:szCs w:val="36"/>
        </w:rPr>
        <w:t>资格复审时间安排及联系方式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3577"/>
        <w:gridCol w:w="6093"/>
        <w:gridCol w:w="1245"/>
        <w:gridCol w:w="2144"/>
      </w:tblGrid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</w:rPr>
            </w:pPr>
            <w:r>
              <w:rPr>
                <w:rFonts w:ascii="黑体" w:eastAsia="黑体" w:hAnsi="黑体" w:cs="宋体" w:hint="eastAsia"/>
                <w:sz w:val="28"/>
              </w:rPr>
              <w:t>序号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</w:rPr>
            </w:pPr>
            <w:r>
              <w:rPr>
                <w:rFonts w:ascii="黑体" w:eastAsia="黑体" w:hAnsi="黑体" w:cs="宋体" w:hint="eastAsia"/>
                <w:sz w:val="28"/>
              </w:rPr>
              <w:t>审核时间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</w:rPr>
            </w:pPr>
            <w:r>
              <w:rPr>
                <w:rFonts w:ascii="黑体" w:eastAsia="黑体" w:hAnsi="黑体" w:cs="宋体" w:hint="eastAsia"/>
                <w:sz w:val="28"/>
              </w:rPr>
              <w:t>单位名称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</w:rPr>
            </w:pPr>
            <w:r>
              <w:rPr>
                <w:rFonts w:ascii="黑体" w:eastAsia="黑体" w:hAnsi="黑体" w:cs="宋体" w:hint="eastAsia"/>
                <w:sz w:val="28"/>
              </w:rPr>
              <w:t>联系人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</w:rPr>
            </w:pPr>
            <w:r>
              <w:rPr>
                <w:rFonts w:ascii="黑体" w:eastAsia="黑体" w:hAnsi="黑体" w:cs="宋体" w:hint="eastAsia"/>
                <w:sz w:val="28"/>
              </w:rPr>
              <w:t>联系方式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5月16日（星期一）</w:t>
            </w:r>
          </w:p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254D" w:rsidRDefault="00B2254D">
            <w:pPr>
              <w:spacing w:line="300" w:lineRule="exact"/>
              <w:ind w:firstLineChars="100" w:firstLine="24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上午9:00-11:30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陕西省农业技术推广总站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王宏军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pStyle w:val="a3"/>
              <w:spacing w:before="60" w:beforeAutospacing="0" w:after="60" w:afterAutospacing="0" w:line="300" w:lineRule="exact"/>
              <w:ind w:left="120" w:right="120"/>
              <w:jc w:val="center"/>
              <w:rPr>
                <w:rFonts w:ascii="仿宋_GB2312" w:eastAsia="仿宋_GB2312"/>
                <w:kern w:val="2"/>
                <w:lang w:eastAsia="zh-CN"/>
              </w:rPr>
            </w:pPr>
            <w:r>
              <w:rPr>
                <w:rFonts w:ascii="仿宋_GB2312" w:eastAsia="仿宋_GB2312" w:hint="eastAsia"/>
                <w:color w:val="333333"/>
                <w:kern w:val="2"/>
                <w:shd w:val="clear" w:color="auto" w:fill="F6F6F6"/>
                <w:lang w:eastAsia="zh-CN"/>
              </w:rPr>
              <w:t>029-87345607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陕西省植物保护工作总站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刘长保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029-87324087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陕西省耕地质量与农业环境保护工作站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  成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pStyle w:val="a3"/>
              <w:spacing w:before="60" w:beforeAutospacing="0" w:after="60" w:afterAutospacing="0" w:line="300" w:lineRule="exact"/>
              <w:ind w:left="120" w:right="120"/>
              <w:jc w:val="center"/>
              <w:rPr>
                <w:rFonts w:ascii="仿宋_GB2312" w:eastAsia="仿宋_GB2312"/>
                <w:kern w:val="2"/>
                <w:lang w:eastAsia="zh-CN"/>
              </w:rPr>
            </w:pPr>
            <w:r>
              <w:rPr>
                <w:rFonts w:ascii="仿宋_GB2312" w:eastAsia="仿宋_GB2312" w:hint="eastAsia"/>
                <w:color w:val="333333"/>
                <w:kern w:val="2"/>
                <w:shd w:val="clear" w:color="auto" w:fill="F6F6F6"/>
              </w:rPr>
              <w:t>029-87345597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陕西省园艺技术工作站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杨少雄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029-87323217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陕西省饲料工作总站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王普阳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029-87343729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陕西省农业宣传信息中心（陕西省农业杂志社）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周  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029-87341325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陕西省畜牧技术推广总站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江  诚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029-86254593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陕西省动物卫生与屠宰管理站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何培娟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029-86290853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陕西省农业检验检测中心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沈莹华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029-87331231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5月16日（星期一）</w:t>
            </w:r>
          </w:p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下午14:30-17:00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陕西省畜牧产业试验示范中心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程助国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029-38952930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陕西省现代农业科学研究院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彭  瑶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029-85251484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陕西省农业机械鉴定推广总站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梁丽荣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029-84500746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陕西省水产研究与技术推广总站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  娟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029-84521463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陕西省农业农村厅机关后勤服务中心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谢  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029-87322737</w:t>
            </w:r>
          </w:p>
        </w:tc>
      </w:tr>
      <w:tr w:rsidR="00B2254D" w:rsidTr="00B2254D">
        <w:trPr>
          <w:trHeight w:val="39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陕西省种子工作总站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  叶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4D" w:rsidRDefault="00B2254D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029-86520446</w:t>
            </w:r>
          </w:p>
        </w:tc>
      </w:tr>
    </w:tbl>
    <w:p w:rsidR="00B2254D" w:rsidRDefault="00B2254D" w:rsidP="00B2254D">
      <w:pPr>
        <w:widowControl/>
        <w:jc w:val="left"/>
        <w:rPr>
          <w:rFonts w:ascii="仿宋_GB2312" w:eastAsia="仿宋_GB2312"/>
          <w:kern w:val="0"/>
          <w:sz w:val="32"/>
          <w:szCs w:val="32"/>
        </w:rPr>
        <w:sectPr w:rsidR="00B2254D">
          <w:pgSz w:w="16838" w:h="11906" w:orient="landscape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B2254D" w:rsidRDefault="00B2254D" w:rsidP="00B2254D">
      <w:pPr>
        <w:rPr>
          <w:rFonts w:ascii="黑体" w:eastAsia="黑体" w:hAnsi="黑体" w:cs="宋体" w:hint="eastAsia"/>
          <w:sz w:val="32"/>
          <w:szCs w:val="28"/>
        </w:rPr>
      </w:pPr>
      <w:r>
        <w:rPr>
          <w:rFonts w:ascii="黑体" w:eastAsia="黑体" w:hAnsi="黑体" w:cs="宋体" w:hint="eastAsia"/>
          <w:sz w:val="32"/>
          <w:szCs w:val="28"/>
        </w:rPr>
        <w:lastRenderedPageBreak/>
        <w:t>附件2</w:t>
      </w:r>
    </w:p>
    <w:p w:rsidR="00B2254D" w:rsidRDefault="00B2254D" w:rsidP="00B2254D">
      <w:pPr>
        <w:spacing w:line="338" w:lineRule="auto"/>
        <w:ind w:firstLine="640"/>
        <w:jc w:val="center"/>
        <w:rPr>
          <w:rFonts w:ascii="黑体" w:eastAsia="黑体" w:hAnsi="黑体" w:cs="方正小标宋简体" w:hint="eastAsia"/>
          <w:sz w:val="44"/>
          <w:szCs w:val="44"/>
        </w:rPr>
      </w:pPr>
    </w:p>
    <w:p w:rsidR="00B2254D" w:rsidRDefault="00B2254D" w:rsidP="00B2254D">
      <w:pPr>
        <w:spacing w:line="338" w:lineRule="auto"/>
        <w:jc w:val="center"/>
        <w:rPr>
          <w:rFonts w:ascii="黑体" w:eastAsia="黑体" w:hAnsi="黑体" w:cs="方正小标宋简体" w:hint="eastAsia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诚信承诺书</w:t>
      </w:r>
    </w:p>
    <w:p w:rsidR="00B2254D" w:rsidRDefault="00B2254D" w:rsidP="00B2254D">
      <w:pPr>
        <w:spacing w:line="338" w:lineRule="auto"/>
        <w:ind w:firstLine="6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2254D" w:rsidRDefault="00B2254D" w:rsidP="00B2254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我已清楚了解2022年陕西省事业单位公开招聘工作人员的相关政策规定，并保证本人符合所报考岗位的资格条件。本人承诺所提交的面试资格复审所有材料及证件均真实有效。如提供虚假材料，责任自负。</w:t>
      </w:r>
    </w:p>
    <w:p w:rsidR="00B2254D" w:rsidRDefault="00B2254D" w:rsidP="00B2254D">
      <w:pPr>
        <w:spacing w:line="338" w:lineRule="auto"/>
        <w:ind w:firstLine="640"/>
        <w:jc w:val="left"/>
        <w:rPr>
          <w:rFonts w:eastAsia="仿宋_GB2312" w:hint="eastAsia"/>
          <w:sz w:val="32"/>
          <w:szCs w:val="32"/>
        </w:rPr>
      </w:pPr>
    </w:p>
    <w:p w:rsidR="00B2254D" w:rsidRDefault="00B2254D" w:rsidP="00B2254D">
      <w:pPr>
        <w:spacing w:line="338" w:lineRule="auto"/>
        <w:ind w:firstLine="640"/>
        <w:jc w:val="left"/>
        <w:rPr>
          <w:rFonts w:eastAsia="仿宋_GB2312"/>
          <w:sz w:val="32"/>
          <w:szCs w:val="32"/>
        </w:rPr>
      </w:pPr>
    </w:p>
    <w:p w:rsidR="00B2254D" w:rsidRDefault="00B2254D" w:rsidP="00B2254D">
      <w:pPr>
        <w:spacing w:line="338" w:lineRule="auto"/>
        <w:ind w:firstLine="640"/>
        <w:jc w:val="left"/>
        <w:rPr>
          <w:rFonts w:eastAsia="仿宋_GB2312"/>
          <w:sz w:val="32"/>
          <w:szCs w:val="32"/>
        </w:rPr>
      </w:pPr>
    </w:p>
    <w:p w:rsidR="00B2254D" w:rsidRDefault="00B2254D" w:rsidP="00B2254D">
      <w:pPr>
        <w:spacing w:line="338" w:lineRule="auto"/>
        <w:ind w:firstLineChars="1300" w:firstLine="4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承诺人（签字）：</w:t>
      </w:r>
    </w:p>
    <w:p w:rsidR="00B2254D" w:rsidRDefault="00B2254D" w:rsidP="00B2254D">
      <w:pPr>
        <w:spacing w:line="338" w:lineRule="auto"/>
        <w:ind w:firstLineChars="1300" w:firstLine="41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身份证号：</w:t>
      </w:r>
    </w:p>
    <w:p w:rsidR="00B2254D" w:rsidRDefault="00B2254D" w:rsidP="00B2254D">
      <w:pPr>
        <w:spacing w:line="338" w:lineRule="auto"/>
        <w:ind w:firstLineChars="1800" w:firstLine="57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2022年5月  日</w:t>
      </w:r>
    </w:p>
    <w:p w:rsidR="00752EBB" w:rsidRDefault="00752EBB"/>
    <w:sectPr w:rsidR="00752EBB" w:rsidSect="0075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54D"/>
    <w:rsid w:val="00752EBB"/>
    <w:rsid w:val="00B2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25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2022-05-07T01:07:00Z</dcterms:created>
  <dcterms:modified xsi:type="dcterms:W3CDTF">2022-05-07T01:07:00Z</dcterms:modified>
</cp:coreProperties>
</file>